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595E7">
      <w:pPr>
        <w:widowControl/>
        <w:jc w:val="left"/>
        <w:rPr>
          <w:rFonts w:hint="eastAsia" w:ascii="Times New Roman" w:hAnsi="Times New Roman" w:eastAsia="黑体" w:cs="Times New Roman"/>
          <w:bCs/>
          <w:color w:val="auto"/>
          <w:sz w:val="32"/>
          <w:szCs w:val="32"/>
          <w:highlight w:val="none"/>
          <w:lang w:val="en-US" w:eastAsia="zh-CN"/>
        </w:rPr>
      </w:pPr>
      <w:r>
        <w:rPr>
          <w:rFonts w:ascii="Times New Roman" w:hAnsi="Times New Roman" w:eastAsia="黑体" w:cs="Times New Roman"/>
          <w:bCs/>
          <w:color w:val="auto"/>
          <w:sz w:val="32"/>
          <w:szCs w:val="32"/>
          <w:highlight w:val="none"/>
        </w:rPr>
        <w:t>附件</w:t>
      </w:r>
      <w:r>
        <w:rPr>
          <w:rFonts w:hint="eastAsia" w:eastAsia="黑体" w:cs="Times New Roman"/>
          <w:bCs/>
          <w:color w:val="auto"/>
          <w:sz w:val="32"/>
          <w:szCs w:val="32"/>
          <w:highlight w:val="none"/>
          <w:lang w:val="en-US" w:eastAsia="zh-CN"/>
        </w:rPr>
        <w:t>4</w:t>
      </w:r>
    </w:p>
    <w:p w14:paraId="07B0A84B">
      <w:pPr>
        <w:spacing w:line="560" w:lineRule="exact"/>
        <w:jc w:val="center"/>
        <w:rPr>
          <w:rFonts w:ascii="Times New Roman" w:hAnsi="Times New Roman" w:eastAsia="仿宋" w:cs="Times New Roman"/>
          <w:b/>
          <w:bCs/>
          <w:color w:val="auto"/>
          <w:sz w:val="32"/>
          <w:szCs w:val="32"/>
          <w:highlight w:val="none"/>
        </w:rPr>
      </w:pPr>
    </w:p>
    <w:p w14:paraId="67D253DC">
      <w:pPr>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2025年湘潭大学课程思政教学竞赛暨省级选拔赛</w:t>
      </w:r>
      <w:r>
        <w:rPr>
          <w:rFonts w:hint="eastAsia" w:ascii="方正小标宋简体" w:hAnsi="方正小标宋简体" w:eastAsia="方正小标宋简体" w:cs="方正小标宋简体"/>
          <w:color w:val="auto"/>
          <w:sz w:val="44"/>
          <w:szCs w:val="44"/>
          <w:highlight w:val="none"/>
        </w:rPr>
        <w:t>课堂教学设计表</w:t>
      </w:r>
    </w:p>
    <w:p w14:paraId="421435AA">
      <w:pPr>
        <w:spacing w:line="560" w:lineRule="exact"/>
        <w:jc w:val="center"/>
        <w:rPr>
          <w:rFonts w:ascii="Times New Roman" w:hAnsi="Times New Roman" w:eastAsia="方正小标宋简体" w:cs="Times New Roman"/>
          <w:color w:val="auto"/>
          <w:sz w:val="44"/>
          <w:szCs w:val="44"/>
          <w:highlight w:val="none"/>
        </w:rPr>
      </w:pPr>
    </w:p>
    <w:tbl>
      <w:tblPr>
        <w:tblStyle w:val="2"/>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86"/>
        <w:gridCol w:w="1417"/>
        <w:gridCol w:w="1771"/>
      </w:tblGrid>
      <w:tr w14:paraId="34CE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94" w:type="dxa"/>
            <w:noWrap w:val="0"/>
            <w:vAlign w:val="center"/>
          </w:tcPr>
          <w:p w14:paraId="3A185CCF">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课程名称</w:t>
            </w:r>
          </w:p>
        </w:tc>
        <w:tc>
          <w:tcPr>
            <w:tcW w:w="4786" w:type="dxa"/>
            <w:noWrap w:val="0"/>
            <w:vAlign w:val="center"/>
          </w:tcPr>
          <w:p w14:paraId="3A86B6D4">
            <w:pPr>
              <w:snapToGrid w:val="0"/>
              <w:jc w:val="center"/>
              <w:rPr>
                <w:rFonts w:ascii="Times New Roman" w:hAnsi="Times New Roman" w:eastAsia="宋体" w:cs="Times New Roman"/>
                <w:color w:val="auto"/>
                <w:sz w:val="24"/>
                <w:highlight w:val="none"/>
              </w:rPr>
            </w:pPr>
          </w:p>
        </w:tc>
        <w:tc>
          <w:tcPr>
            <w:tcW w:w="1417" w:type="dxa"/>
            <w:noWrap w:val="0"/>
            <w:vAlign w:val="center"/>
          </w:tcPr>
          <w:p w14:paraId="3E541F29">
            <w:pPr>
              <w:snapToGrid w:val="0"/>
              <w:jc w:val="center"/>
              <w:rPr>
                <w:rFonts w:ascii="Times New Roman" w:hAnsi="Times New Roman" w:eastAsia="宋体" w:cs="Times New Roman"/>
                <w:color w:val="auto"/>
                <w:sz w:val="24"/>
                <w:highlight w:val="none"/>
              </w:rPr>
            </w:pPr>
            <w:r>
              <w:rPr>
                <w:rFonts w:ascii="Times New Roman" w:hAnsi="Times New Roman" w:eastAsia="宋体" w:cs="Times New Roman"/>
                <w:bCs/>
                <w:color w:val="auto"/>
                <w:sz w:val="24"/>
                <w:highlight w:val="none"/>
              </w:rPr>
              <w:t>学  时</w:t>
            </w:r>
          </w:p>
        </w:tc>
        <w:tc>
          <w:tcPr>
            <w:tcW w:w="1771" w:type="dxa"/>
            <w:noWrap w:val="0"/>
            <w:vAlign w:val="center"/>
          </w:tcPr>
          <w:p w14:paraId="19E9EFFE">
            <w:pPr>
              <w:snapToGrid w:val="0"/>
              <w:rPr>
                <w:rFonts w:ascii="Times New Roman" w:hAnsi="Times New Roman" w:eastAsia="宋体" w:cs="Times New Roman"/>
                <w:color w:val="auto"/>
                <w:sz w:val="24"/>
                <w:highlight w:val="none"/>
              </w:rPr>
            </w:pPr>
          </w:p>
        </w:tc>
      </w:tr>
      <w:tr w14:paraId="508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noWrap w:val="0"/>
            <w:vAlign w:val="center"/>
          </w:tcPr>
          <w:p w14:paraId="11C1173F">
            <w:pPr>
              <w:snapToGrid w:val="0"/>
              <w:jc w:val="center"/>
              <w:rPr>
                <w:rFonts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专业或基础课名称</w:t>
            </w:r>
          </w:p>
        </w:tc>
        <w:tc>
          <w:tcPr>
            <w:tcW w:w="7974" w:type="dxa"/>
            <w:gridSpan w:val="3"/>
            <w:noWrap w:val="0"/>
            <w:vAlign w:val="center"/>
          </w:tcPr>
          <w:p w14:paraId="39AABBAF">
            <w:pPr>
              <w:snapToGrid w:val="0"/>
              <w:jc w:val="center"/>
              <w:rPr>
                <w:rFonts w:ascii="Times New Roman" w:hAnsi="Times New Roman" w:eastAsia="宋体" w:cs="Times New Roman"/>
                <w:color w:val="auto"/>
                <w:sz w:val="24"/>
                <w:highlight w:val="none"/>
              </w:rPr>
            </w:pPr>
          </w:p>
        </w:tc>
      </w:tr>
      <w:tr w14:paraId="26B4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4" w:type="dxa"/>
            <w:noWrap w:val="0"/>
            <w:vAlign w:val="center"/>
          </w:tcPr>
          <w:p w14:paraId="4998E0AB">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课程内容</w:t>
            </w:r>
          </w:p>
        </w:tc>
        <w:tc>
          <w:tcPr>
            <w:tcW w:w="7974" w:type="dxa"/>
            <w:gridSpan w:val="3"/>
            <w:noWrap w:val="0"/>
            <w:vAlign w:val="center"/>
          </w:tcPr>
          <w:p w14:paraId="74282868">
            <w:pPr>
              <w:snapToGrid w:val="0"/>
              <w:jc w:val="center"/>
              <w:rPr>
                <w:rFonts w:ascii="Times New Roman" w:hAnsi="Times New Roman" w:eastAsia="宋体" w:cs="Times New Roman"/>
                <w:color w:val="auto"/>
                <w:sz w:val="24"/>
                <w:highlight w:val="none"/>
              </w:rPr>
            </w:pPr>
          </w:p>
        </w:tc>
      </w:tr>
      <w:tr w14:paraId="3241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4" w:type="dxa"/>
            <w:noWrap w:val="0"/>
            <w:vAlign w:val="center"/>
          </w:tcPr>
          <w:p w14:paraId="5B41F2C6">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教材分析</w:t>
            </w:r>
          </w:p>
        </w:tc>
        <w:tc>
          <w:tcPr>
            <w:tcW w:w="7974" w:type="dxa"/>
            <w:gridSpan w:val="3"/>
            <w:noWrap w:val="0"/>
            <w:vAlign w:val="center"/>
          </w:tcPr>
          <w:p w14:paraId="00CDE881">
            <w:pPr>
              <w:snapToGrid w:val="0"/>
              <w:ind w:firstLine="240" w:firstLineChars="100"/>
              <w:rPr>
                <w:rFonts w:ascii="Times New Roman" w:hAnsi="Times New Roman" w:eastAsia="宋体" w:cs="Times New Roman"/>
                <w:color w:val="auto"/>
                <w:sz w:val="24"/>
                <w:highlight w:val="none"/>
              </w:rPr>
            </w:pPr>
          </w:p>
        </w:tc>
      </w:tr>
      <w:tr w14:paraId="6CCB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14:paraId="745B8E7D">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教学内容</w:t>
            </w:r>
          </w:p>
        </w:tc>
        <w:tc>
          <w:tcPr>
            <w:tcW w:w="7974" w:type="dxa"/>
            <w:gridSpan w:val="3"/>
            <w:noWrap w:val="0"/>
            <w:vAlign w:val="center"/>
          </w:tcPr>
          <w:p w14:paraId="33B9483A">
            <w:pPr>
              <w:snapToGrid w:val="0"/>
              <w:ind w:firstLine="240" w:firstLineChars="100"/>
              <w:rPr>
                <w:rFonts w:ascii="Times New Roman" w:hAnsi="Times New Roman" w:eastAsia="宋体" w:cs="Times New Roman"/>
                <w:color w:val="auto"/>
                <w:sz w:val="24"/>
                <w:highlight w:val="none"/>
              </w:rPr>
            </w:pPr>
          </w:p>
        </w:tc>
      </w:tr>
      <w:tr w14:paraId="01AE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14:paraId="1BC5FDC9">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教学目标</w:t>
            </w:r>
          </w:p>
        </w:tc>
        <w:tc>
          <w:tcPr>
            <w:tcW w:w="7974" w:type="dxa"/>
            <w:gridSpan w:val="3"/>
            <w:noWrap w:val="0"/>
            <w:vAlign w:val="center"/>
          </w:tcPr>
          <w:p w14:paraId="78222BA8">
            <w:pPr>
              <w:snapToGrid w:val="0"/>
              <w:rPr>
                <w:rFonts w:ascii="Times New Roman" w:hAnsi="Times New Roman" w:eastAsia="宋体" w:cs="Times New Roman"/>
                <w:color w:val="auto"/>
                <w:sz w:val="24"/>
                <w:highlight w:val="none"/>
                <w:u w:val="single"/>
              </w:rPr>
            </w:pPr>
            <w:r>
              <w:rPr>
                <w:rFonts w:ascii="Times New Roman" w:hAnsi="Times New Roman" w:eastAsia="宋体" w:cs="Times New Roman"/>
                <w:bCs/>
                <w:color w:val="auto"/>
                <w:sz w:val="24"/>
                <w:highlight w:val="none"/>
              </w:rPr>
              <w:t>（</w:t>
            </w:r>
            <w:r>
              <w:rPr>
                <w:rFonts w:ascii="Times New Roman" w:hAnsi="Times New Roman" w:eastAsia="宋体" w:cs="Times New Roman"/>
                <w:color w:val="auto"/>
                <w:sz w:val="24"/>
                <w:highlight w:val="none"/>
              </w:rPr>
              <w:t>说明：需涵盖课程</w:t>
            </w:r>
            <w:bookmarkStart w:id="0" w:name="_GoBack"/>
            <w:bookmarkEnd w:id="0"/>
            <w:r>
              <w:rPr>
                <w:rFonts w:ascii="Times New Roman" w:hAnsi="Times New Roman" w:eastAsia="宋体" w:cs="Times New Roman"/>
                <w:color w:val="auto"/>
                <w:sz w:val="24"/>
                <w:highlight w:val="none"/>
              </w:rPr>
              <w:t>思政的教学目标，即课程的育人目标。）</w:t>
            </w:r>
          </w:p>
        </w:tc>
      </w:tr>
      <w:tr w14:paraId="280B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14:paraId="77F9D42E">
            <w:pPr>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“课程思政”教育</w:t>
            </w:r>
          </w:p>
          <w:p w14:paraId="352A582E">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内容</w:t>
            </w:r>
          </w:p>
        </w:tc>
        <w:tc>
          <w:tcPr>
            <w:tcW w:w="7974" w:type="dxa"/>
            <w:gridSpan w:val="3"/>
            <w:noWrap w:val="0"/>
            <w:vAlign w:val="center"/>
          </w:tcPr>
          <w:p w14:paraId="48F9195F">
            <w:pPr>
              <w:snapToGrid w:val="0"/>
              <w:ind w:firstLine="240" w:firstLineChars="100"/>
              <w:rPr>
                <w:rFonts w:ascii="Times New Roman" w:hAnsi="Times New Roman" w:eastAsia="宋体" w:cs="Times New Roman"/>
                <w:color w:val="auto"/>
                <w:sz w:val="24"/>
                <w:highlight w:val="none"/>
              </w:rPr>
            </w:pPr>
          </w:p>
        </w:tc>
      </w:tr>
      <w:tr w14:paraId="47D7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94" w:type="dxa"/>
            <w:noWrap w:val="0"/>
            <w:vAlign w:val="center"/>
          </w:tcPr>
          <w:p w14:paraId="535BA871">
            <w:pPr>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教学方法</w:t>
            </w:r>
          </w:p>
          <w:p w14:paraId="28B9B6B6">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与举措</w:t>
            </w:r>
          </w:p>
        </w:tc>
        <w:tc>
          <w:tcPr>
            <w:tcW w:w="7974" w:type="dxa"/>
            <w:gridSpan w:val="3"/>
            <w:noWrap w:val="0"/>
            <w:vAlign w:val="center"/>
          </w:tcPr>
          <w:p w14:paraId="7C9F5F28">
            <w:pPr>
              <w:snapToGrid w:val="0"/>
              <w:ind w:firstLine="240" w:firstLineChars="100"/>
              <w:rPr>
                <w:rFonts w:ascii="Times New Roman" w:hAnsi="Times New Roman" w:eastAsia="宋体" w:cs="Times New Roman"/>
                <w:color w:val="auto"/>
                <w:sz w:val="24"/>
                <w:highlight w:val="none"/>
              </w:rPr>
            </w:pPr>
            <w:r>
              <w:rPr>
                <w:rFonts w:ascii="Times New Roman" w:hAnsi="Times New Roman" w:eastAsia="宋体" w:cs="Times New Roman"/>
                <w:bCs/>
                <w:color w:val="auto"/>
                <w:sz w:val="24"/>
                <w:highlight w:val="none"/>
              </w:rPr>
              <w:t>（说明：需涵盖达到课程思政教学目标和完成其教育内容要求所采取的教学方法与具体举措。）</w:t>
            </w:r>
          </w:p>
        </w:tc>
      </w:tr>
      <w:tr w14:paraId="64B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14:paraId="170911EF">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教学实施过程</w:t>
            </w:r>
          </w:p>
        </w:tc>
        <w:tc>
          <w:tcPr>
            <w:tcW w:w="7974" w:type="dxa"/>
            <w:gridSpan w:val="3"/>
            <w:noWrap w:val="0"/>
            <w:vAlign w:val="center"/>
          </w:tcPr>
          <w:p w14:paraId="3E4E7186">
            <w:pPr>
              <w:snapToGrid w:val="0"/>
              <w:ind w:firstLine="240" w:firstLineChars="100"/>
              <w:rPr>
                <w:rFonts w:ascii="Times New Roman" w:hAnsi="Times New Roman" w:eastAsia="宋体" w:cs="Times New Roman"/>
                <w:color w:val="auto"/>
                <w:sz w:val="24"/>
                <w:highlight w:val="none"/>
              </w:rPr>
            </w:pPr>
            <w:r>
              <w:rPr>
                <w:rFonts w:ascii="Times New Roman" w:hAnsi="Times New Roman" w:eastAsia="宋体" w:cs="Times New Roman"/>
                <w:bCs/>
                <w:color w:val="auto"/>
                <w:sz w:val="24"/>
                <w:highlight w:val="none"/>
              </w:rPr>
              <w:t>（说明：需有详细的步骤说明如何在每个环节落实其教学设计。）</w:t>
            </w:r>
          </w:p>
        </w:tc>
      </w:tr>
      <w:tr w14:paraId="53C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14:paraId="6AE9935E">
            <w:pPr>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课程评价</w:t>
            </w:r>
          </w:p>
          <w:p w14:paraId="54F71CA8">
            <w:pPr>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方法</w:t>
            </w:r>
          </w:p>
        </w:tc>
        <w:tc>
          <w:tcPr>
            <w:tcW w:w="7974" w:type="dxa"/>
            <w:gridSpan w:val="3"/>
            <w:noWrap w:val="0"/>
            <w:vAlign w:val="center"/>
          </w:tcPr>
          <w:p w14:paraId="6CA61FF4">
            <w:pPr>
              <w:snapToGrid w:val="0"/>
              <w:ind w:firstLine="240" w:firstLineChars="100"/>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（说明：简要说明用何种方法评价和考察课程效果。）</w:t>
            </w:r>
          </w:p>
        </w:tc>
      </w:tr>
      <w:tr w14:paraId="5506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94" w:type="dxa"/>
            <w:noWrap w:val="0"/>
            <w:vAlign w:val="center"/>
          </w:tcPr>
          <w:p w14:paraId="3AA8E4B6">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教学反思</w:t>
            </w:r>
          </w:p>
        </w:tc>
        <w:tc>
          <w:tcPr>
            <w:tcW w:w="7974" w:type="dxa"/>
            <w:gridSpan w:val="3"/>
            <w:noWrap w:val="0"/>
            <w:vAlign w:val="center"/>
          </w:tcPr>
          <w:p w14:paraId="682DEFE0">
            <w:pPr>
              <w:snapToGrid w:val="0"/>
              <w:ind w:firstLine="240" w:firstLineChars="100"/>
              <w:rPr>
                <w:rFonts w:ascii="Times New Roman" w:hAnsi="Times New Roman" w:eastAsia="宋体" w:cs="Times New Roman"/>
                <w:color w:val="auto"/>
                <w:sz w:val="24"/>
                <w:highlight w:val="none"/>
              </w:rPr>
            </w:pPr>
          </w:p>
        </w:tc>
      </w:tr>
      <w:tr w14:paraId="2C77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94" w:type="dxa"/>
            <w:noWrap w:val="0"/>
            <w:vAlign w:val="center"/>
          </w:tcPr>
          <w:p w14:paraId="108A0B58">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使用到的</w:t>
            </w:r>
          </w:p>
          <w:p w14:paraId="73C6DF1E">
            <w:pPr>
              <w:snapToGrid w:val="0"/>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教学资源</w:t>
            </w:r>
          </w:p>
        </w:tc>
        <w:tc>
          <w:tcPr>
            <w:tcW w:w="7974" w:type="dxa"/>
            <w:gridSpan w:val="3"/>
            <w:noWrap w:val="0"/>
            <w:vAlign w:val="center"/>
          </w:tcPr>
          <w:p w14:paraId="0A1E54BA">
            <w:pPr>
              <w:snapToGrid w:val="0"/>
              <w:ind w:firstLine="240" w:firstLineChars="100"/>
              <w:rPr>
                <w:rFonts w:ascii="Times New Roman" w:hAnsi="Times New Roman" w:eastAsia="宋体" w:cs="Times New Roman"/>
                <w:color w:val="auto"/>
                <w:sz w:val="24"/>
                <w:highlight w:val="none"/>
              </w:rPr>
            </w:pPr>
          </w:p>
        </w:tc>
      </w:tr>
    </w:tbl>
    <w:p w14:paraId="4B833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5977"/>
    <w:rsid w:val="00EF533B"/>
    <w:rsid w:val="458F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226</Characters>
  <Lines>0</Lines>
  <Paragraphs>0</Paragraphs>
  <TotalTime>1</TotalTime>
  <ScaleCrop>false</ScaleCrop>
  <LinksUpToDate>false</LinksUpToDate>
  <CharactersWithSpaces>228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2025-04-02T15:14:00Z</dcterms:created>
  <dc:creator>DELI</dc:creator>
  <cp:lastModifiedBy>DELI</cp:lastModifiedBy>
  <dcterms:modified xsi:type="dcterms:W3CDTF">2025-04-03T06:57:51Z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eyJoZGlkIjoiN2NiYTQxNjIwMjJhYmNmOTUyZWRiZWE0ODcxZTZjM2YiLCJ1c2VySWQiOiIxMzc0NTY0NzMxIn0=</vt:lpwstr>
  </property>
  <property fmtid="{D5CDD505-2E9C-101B-9397-08002B2CF9AE}" pid="4" name="ICV">
    <vt:lpwstr>C705CEA3CCDB4CEE851789E482862400_12</vt:lpwstr>
  </property>
</Properties>
</file>